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4AB4" w14:textId="77777777" w:rsidR="00C474B8" w:rsidRPr="00C474B8" w:rsidRDefault="00C474B8" w:rsidP="00A82955">
      <w:pPr>
        <w:ind w:left="0"/>
        <w:jc w:val="both"/>
        <w:rPr>
          <w:rFonts w:ascii="Arial" w:eastAsia="Arial" w:hAnsi="Arial" w:cs="Arial"/>
          <w:color w:val="000000"/>
          <w:sz w:val="24"/>
        </w:rPr>
      </w:pPr>
    </w:p>
    <w:p w14:paraId="07409C6F" w14:textId="77777777" w:rsidR="00C474B8" w:rsidRPr="00C474B8" w:rsidRDefault="00C474B8" w:rsidP="00C474B8">
      <w:pPr>
        <w:keepNext/>
        <w:keepLines/>
        <w:ind w:left="382" w:right="362" w:hanging="10"/>
        <w:jc w:val="center"/>
        <w:outlineLvl w:val="0"/>
        <w:rPr>
          <w:rFonts w:ascii="Arial" w:eastAsia="Arial" w:hAnsi="Arial" w:cs="Arial"/>
          <w:b/>
          <w:color w:val="2323DC"/>
          <w:sz w:val="36"/>
        </w:rPr>
      </w:pPr>
      <w:r w:rsidRPr="00C474B8">
        <w:rPr>
          <w:rFonts w:ascii="Arial" w:eastAsia="Arial" w:hAnsi="Arial" w:cs="Arial"/>
          <w:b/>
          <w:color w:val="2323DC"/>
          <w:sz w:val="36"/>
        </w:rPr>
        <w:t xml:space="preserve">Flower Show Awards </w:t>
      </w:r>
    </w:p>
    <w:p w14:paraId="54BDF4E9" w14:textId="77777777" w:rsidR="00C474B8" w:rsidRPr="00C474B8" w:rsidRDefault="00C474B8" w:rsidP="00C474B8">
      <w:pPr>
        <w:ind w:left="440"/>
        <w:jc w:val="center"/>
        <w:rPr>
          <w:rFonts w:ascii="Arial" w:eastAsia="Arial" w:hAnsi="Arial" w:cs="Arial"/>
          <w:color w:val="000000"/>
          <w:sz w:val="24"/>
        </w:rPr>
      </w:pPr>
      <w:r w:rsidRPr="00C474B8">
        <w:rPr>
          <w:rFonts w:ascii="Arial" w:eastAsia="Arial" w:hAnsi="Arial" w:cs="Arial"/>
          <w:color w:val="000000"/>
          <w:sz w:val="24"/>
        </w:rPr>
        <w:t xml:space="preserve"> </w:t>
      </w:r>
    </w:p>
    <w:p w14:paraId="16697D64" w14:textId="77777777" w:rsidR="00C474B8" w:rsidRPr="00C474B8" w:rsidRDefault="00C474B8" w:rsidP="00C474B8">
      <w:pPr>
        <w:ind w:left="-5" w:hanging="14"/>
        <w:jc w:val="both"/>
        <w:rPr>
          <w:rFonts w:ascii="Arial" w:eastAsia="Arial" w:hAnsi="Arial" w:cs="Arial"/>
          <w:color w:val="000000"/>
          <w:sz w:val="24"/>
        </w:rPr>
      </w:pPr>
      <w:r w:rsidRPr="00C474B8">
        <w:rPr>
          <w:rFonts w:ascii="Arial" w:eastAsia="Arial" w:hAnsi="Arial" w:cs="Arial"/>
          <w:color w:val="000000"/>
          <w:sz w:val="24"/>
        </w:rPr>
        <w:t xml:space="preserve">Flower Show Chairmen are to send  ALL applications for these awards to the State Flower Show Books of Evidence Chairman, as soon after the show as possible.  The deadline for submission is </w:t>
      </w:r>
      <w:r w:rsidRPr="00C474B8">
        <w:rPr>
          <w:rFonts w:ascii="Arial" w:eastAsia="Arial" w:hAnsi="Arial" w:cs="Arial"/>
          <w:b/>
          <w:color w:val="000000"/>
          <w:sz w:val="24"/>
        </w:rPr>
        <w:t>October 15</w:t>
      </w:r>
      <w:r w:rsidRPr="00C474B8">
        <w:rPr>
          <w:rFonts w:ascii="Arial" w:eastAsia="Arial" w:hAnsi="Arial" w:cs="Arial"/>
          <w:b/>
          <w:color w:val="000000"/>
          <w:sz w:val="24"/>
          <w:vertAlign w:val="superscript"/>
        </w:rPr>
        <w:t>th</w:t>
      </w:r>
      <w:r w:rsidRPr="00C474B8">
        <w:rPr>
          <w:rFonts w:ascii="Arial" w:eastAsia="Arial" w:hAnsi="Arial" w:cs="Arial"/>
          <w:color w:val="000000"/>
          <w:sz w:val="24"/>
        </w:rPr>
        <w:t xml:space="preserve">.  Appropriate forms will be mailed to the Flower Show Chairmen when they make the request to have their show judged. </w:t>
      </w:r>
    </w:p>
    <w:p w14:paraId="67FC2AA2" w14:textId="77777777" w:rsidR="00C474B8" w:rsidRPr="00C474B8" w:rsidRDefault="00C474B8" w:rsidP="00C474B8">
      <w:pPr>
        <w:jc w:val="both"/>
        <w:rPr>
          <w:rFonts w:ascii="Arial" w:eastAsia="Arial" w:hAnsi="Arial" w:cs="Arial"/>
          <w:color w:val="000000"/>
          <w:sz w:val="24"/>
        </w:rPr>
      </w:pPr>
      <w:r w:rsidRPr="00C474B8">
        <w:rPr>
          <w:rFonts w:ascii="Arial" w:eastAsia="Arial" w:hAnsi="Arial" w:cs="Arial"/>
          <w:color w:val="000000"/>
          <w:sz w:val="24"/>
        </w:rPr>
        <w:t xml:space="preserve"> </w:t>
      </w:r>
    </w:p>
    <w:p w14:paraId="4FFC89BA" w14:textId="77777777" w:rsidR="00C474B8" w:rsidRPr="00C474B8" w:rsidRDefault="00C474B8" w:rsidP="00C474B8">
      <w:pPr>
        <w:ind w:left="-5" w:hanging="14"/>
        <w:jc w:val="both"/>
        <w:rPr>
          <w:rFonts w:ascii="Arial" w:eastAsia="Arial" w:hAnsi="Arial" w:cs="Arial"/>
          <w:color w:val="000000"/>
          <w:sz w:val="24"/>
        </w:rPr>
      </w:pPr>
      <w:r w:rsidRPr="00C474B8">
        <w:rPr>
          <w:rFonts w:ascii="Arial" w:eastAsia="Arial" w:hAnsi="Arial" w:cs="Arial"/>
          <w:color w:val="000000"/>
          <w:sz w:val="24"/>
        </w:rPr>
        <w:t xml:space="preserve">Books of Evidence prepared for NGC awards are to follow the strict requirements in the current </w:t>
      </w:r>
      <w:r w:rsidRPr="00C474B8">
        <w:rPr>
          <w:rFonts w:ascii="Arial" w:eastAsia="Arial" w:hAnsi="Arial" w:cs="Arial"/>
          <w:color w:val="000000"/>
          <w:sz w:val="24"/>
          <w:u w:val="single" w:color="000000"/>
        </w:rPr>
        <w:t>NGC Handbook for Flower Shows</w:t>
      </w:r>
      <w:r w:rsidRPr="00C474B8">
        <w:rPr>
          <w:rFonts w:ascii="Arial" w:eastAsia="Arial" w:hAnsi="Arial" w:cs="Arial"/>
          <w:color w:val="000000"/>
          <w:sz w:val="24"/>
        </w:rPr>
        <w:t xml:space="preserve"> and should be sent to State Flower Show Book of Evidence Chairman prior to the October 15</w:t>
      </w:r>
      <w:r w:rsidRPr="00C474B8">
        <w:rPr>
          <w:rFonts w:ascii="Arial" w:eastAsia="Arial" w:hAnsi="Arial" w:cs="Arial"/>
          <w:color w:val="000000"/>
          <w:sz w:val="24"/>
          <w:vertAlign w:val="superscript"/>
        </w:rPr>
        <w:t>th</w:t>
      </w:r>
      <w:r w:rsidRPr="00C474B8">
        <w:rPr>
          <w:rFonts w:ascii="Arial" w:eastAsia="Arial" w:hAnsi="Arial" w:cs="Arial"/>
          <w:color w:val="000000"/>
          <w:sz w:val="24"/>
        </w:rPr>
        <w:t xml:space="preserve"> deadline. </w:t>
      </w:r>
    </w:p>
    <w:p w14:paraId="263C8E99" w14:textId="77777777" w:rsidR="00C474B8" w:rsidRPr="00C474B8" w:rsidRDefault="00C474B8" w:rsidP="00C474B8">
      <w:pPr>
        <w:spacing w:after="115"/>
        <w:jc w:val="both"/>
        <w:rPr>
          <w:rFonts w:ascii="Arial" w:eastAsia="Arial" w:hAnsi="Arial" w:cs="Arial"/>
          <w:color w:val="000000"/>
          <w:sz w:val="24"/>
        </w:rPr>
      </w:pPr>
      <w:r w:rsidRPr="00C474B8">
        <w:rPr>
          <w:rFonts w:ascii="Arial" w:eastAsia="Arial" w:hAnsi="Arial" w:cs="Arial"/>
          <w:color w:val="000000"/>
          <w:sz w:val="24"/>
        </w:rPr>
        <w:t xml:space="preserve"> </w:t>
      </w:r>
    </w:p>
    <w:p w14:paraId="7EC0F857" w14:textId="77777777" w:rsidR="007F229D" w:rsidRDefault="00C474B8" w:rsidP="00274F12">
      <w:pPr>
        <w:jc w:val="both"/>
        <w:rPr>
          <w:rFonts w:ascii="Arial" w:eastAsia="Arial" w:hAnsi="Arial" w:cs="Arial"/>
          <w:sz w:val="24"/>
          <w:u w:color="000000"/>
        </w:rPr>
      </w:pPr>
      <w:r w:rsidRPr="007F229D">
        <w:rPr>
          <w:rFonts w:ascii="Arial" w:eastAsia="Arial" w:hAnsi="Arial" w:cs="Arial"/>
          <w:sz w:val="24"/>
        </w:rPr>
        <w:t xml:space="preserve"> </w:t>
      </w:r>
      <w:r w:rsidRPr="007F229D">
        <w:rPr>
          <w:rFonts w:ascii="Arial" w:eastAsia="Arial" w:hAnsi="Arial" w:cs="Arial"/>
          <w:b/>
          <w:sz w:val="24"/>
          <w:u w:color="000000"/>
        </w:rPr>
        <w:t xml:space="preserve">1. </w:t>
      </w:r>
      <w:r w:rsidR="00B2158F" w:rsidRPr="007F229D">
        <w:rPr>
          <w:rFonts w:ascii="Arial" w:eastAsia="Arial" w:hAnsi="Arial" w:cs="Arial"/>
          <w:b/>
          <w:sz w:val="24"/>
          <w:u w:color="000000"/>
        </w:rPr>
        <w:t>Pioneer Award</w:t>
      </w:r>
      <w:r w:rsidR="00B2158F" w:rsidRPr="007F229D">
        <w:rPr>
          <w:rFonts w:ascii="Arial" w:eastAsia="Arial" w:hAnsi="Arial" w:cs="Arial"/>
          <w:b/>
          <w:sz w:val="24"/>
          <w:u w:val="single" w:color="000000"/>
        </w:rPr>
        <w:t xml:space="preserve"> </w:t>
      </w:r>
      <w:r w:rsidR="00B2158F" w:rsidRPr="007F229D">
        <w:rPr>
          <w:rFonts w:ascii="Arial" w:eastAsia="Arial" w:hAnsi="Arial" w:cs="Arial"/>
          <w:sz w:val="24"/>
          <w:u w:color="000000"/>
        </w:rPr>
        <w:t xml:space="preserve"> </w:t>
      </w:r>
    </w:p>
    <w:p w14:paraId="5E4C5304" w14:textId="61C93346" w:rsidR="00274F12" w:rsidRPr="007F229D" w:rsidRDefault="00B2158F" w:rsidP="00274F12">
      <w:pPr>
        <w:jc w:val="both"/>
        <w:rPr>
          <w:rFonts w:ascii="Arial" w:eastAsia="Arial" w:hAnsi="Arial" w:cs="Arial"/>
          <w:sz w:val="24"/>
        </w:rPr>
      </w:pPr>
      <w:r w:rsidRPr="007F229D">
        <w:rPr>
          <w:rFonts w:ascii="Arial" w:eastAsia="Arial" w:hAnsi="Arial" w:cs="Arial"/>
          <w:sz w:val="24"/>
          <w:u w:color="000000"/>
        </w:rPr>
        <w:t>May be awarded to the club(s) sponsoring a show having the most entries by Youth in horticulture and design.</w:t>
      </w:r>
    </w:p>
    <w:p w14:paraId="3DD98593" w14:textId="77777777" w:rsidR="00274F12" w:rsidRPr="007F229D" w:rsidRDefault="00274F12" w:rsidP="00274F12">
      <w:pPr>
        <w:jc w:val="both"/>
        <w:rPr>
          <w:rFonts w:ascii="Arial" w:eastAsia="Arial" w:hAnsi="Arial" w:cs="Arial"/>
          <w:b/>
          <w:sz w:val="24"/>
          <w:u w:val="single"/>
        </w:rPr>
      </w:pPr>
    </w:p>
    <w:p w14:paraId="0B9129A6" w14:textId="77777777" w:rsidR="00274F12" w:rsidRPr="007F229D" w:rsidRDefault="00B2158F" w:rsidP="00274F12">
      <w:pPr>
        <w:jc w:val="both"/>
        <w:rPr>
          <w:rFonts w:ascii="Arial" w:eastAsia="Arial" w:hAnsi="Arial" w:cs="Arial"/>
          <w:sz w:val="24"/>
        </w:rPr>
      </w:pPr>
      <w:r w:rsidRPr="007F229D">
        <w:rPr>
          <w:rFonts w:ascii="Arial" w:eastAsia="Arial" w:hAnsi="Arial" w:cs="Arial"/>
          <w:b/>
          <w:sz w:val="24"/>
        </w:rPr>
        <w:t>2. Longs Peak Award</w:t>
      </w:r>
    </w:p>
    <w:p w14:paraId="61F2A953" w14:textId="77777777" w:rsidR="00274F12" w:rsidRPr="007F229D" w:rsidRDefault="00B2158F" w:rsidP="00274F12">
      <w:pPr>
        <w:jc w:val="both"/>
        <w:rPr>
          <w:rFonts w:ascii="Arial" w:eastAsia="Arial" w:hAnsi="Arial" w:cs="Arial"/>
          <w:sz w:val="24"/>
        </w:rPr>
      </w:pPr>
      <w:r w:rsidRPr="007F229D">
        <w:rPr>
          <w:rFonts w:ascii="Arial" w:eastAsia="Arial" w:hAnsi="Arial" w:cs="Arial"/>
          <w:sz w:val="24"/>
        </w:rPr>
        <w:t>May be awarded to the club(s) sponsoring a show having (3) or more educational exhibits.</w:t>
      </w:r>
    </w:p>
    <w:p w14:paraId="5CCB722E" w14:textId="77777777" w:rsidR="00274F12" w:rsidRPr="007F229D" w:rsidRDefault="00274F12" w:rsidP="00274F12">
      <w:pPr>
        <w:jc w:val="both"/>
        <w:rPr>
          <w:rFonts w:ascii="Arial" w:eastAsia="Arial" w:hAnsi="Arial" w:cs="Arial"/>
          <w:b/>
          <w:sz w:val="24"/>
          <w:u w:val="single"/>
        </w:rPr>
      </w:pPr>
    </w:p>
    <w:p w14:paraId="4AB705D0" w14:textId="77777777" w:rsidR="00274F12" w:rsidRPr="007F229D" w:rsidRDefault="00B2158F" w:rsidP="00274F12">
      <w:pPr>
        <w:jc w:val="both"/>
        <w:rPr>
          <w:rFonts w:ascii="Arial" w:eastAsia="Arial" w:hAnsi="Arial" w:cs="Arial"/>
          <w:sz w:val="24"/>
        </w:rPr>
      </w:pPr>
      <w:r w:rsidRPr="007F229D">
        <w:rPr>
          <w:rFonts w:ascii="Arial" w:eastAsia="Arial" w:hAnsi="Arial" w:cs="Arial"/>
          <w:b/>
          <w:sz w:val="24"/>
        </w:rPr>
        <w:t>3. Columbine Award</w:t>
      </w:r>
    </w:p>
    <w:p w14:paraId="333491AE" w14:textId="77777777" w:rsidR="00274F12" w:rsidRPr="007F229D" w:rsidRDefault="00B2158F" w:rsidP="00274F12">
      <w:pPr>
        <w:jc w:val="both"/>
        <w:rPr>
          <w:rFonts w:ascii="Arial" w:eastAsia="Arial" w:hAnsi="Arial" w:cs="Arial"/>
          <w:sz w:val="24"/>
        </w:rPr>
      </w:pPr>
      <w:r w:rsidRPr="007F229D">
        <w:rPr>
          <w:rFonts w:ascii="Arial" w:eastAsia="Arial" w:hAnsi="Arial" w:cs="Arial"/>
          <w:sz w:val="24"/>
        </w:rPr>
        <w:t>May be awarded to the best Educational Exhibit emphasizing horticulture. A photo of the exhibit, short written description of the exhibit accompanies the application.</w:t>
      </w:r>
    </w:p>
    <w:p w14:paraId="7018A8E3" w14:textId="77777777" w:rsidR="00274F12" w:rsidRPr="007F229D" w:rsidRDefault="00274F12" w:rsidP="00274F12">
      <w:pPr>
        <w:jc w:val="both"/>
        <w:rPr>
          <w:rFonts w:ascii="Arial" w:eastAsia="Arial" w:hAnsi="Arial" w:cs="Arial"/>
          <w:b/>
          <w:sz w:val="24"/>
          <w:u w:val="single"/>
        </w:rPr>
      </w:pPr>
    </w:p>
    <w:p w14:paraId="345F58CA" w14:textId="77777777" w:rsidR="00274F12" w:rsidRPr="007F229D" w:rsidRDefault="00B2158F" w:rsidP="00274F12">
      <w:pPr>
        <w:jc w:val="both"/>
        <w:rPr>
          <w:rFonts w:ascii="Arial" w:eastAsia="Arial" w:hAnsi="Arial" w:cs="Arial"/>
          <w:sz w:val="24"/>
        </w:rPr>
      </w:pPr>
      <w:r w:rsidRPr="007F229D">
        <w:rPr>
          <w:rFonts w:ascii="Arial" w:eastAsia="Arial" w:hAnsi="Arial" w:cs="Arial"/>
          <w:b/>
          <w:sz w:val="24"/>
        </w:rPr>
        <w:t>4. Colorado Award</w:t>
      </w:r>
    </w:p>
    <w:p w14:paraId="3AF6E582" w14:textId="1D6C28F5" w:rsidR="00274F12" w:rsidRPr="007F229D" w:rsidRDefault="00B2158F" w:rsidP="007F229D">
      <w:pPr>
        <w:jc w:val="both"/>
        <w:rPr>
          <w:rFonts w:ascii="Arial" w:eastAsia="Arial" w:hAnsi="Arial" w:cs="Arial"/>
          <w:sz w:val="24"/>
        </w:rPr>
      </w:pPr>
      <w:r w:rsidRPr="007F229D">
        <w:rPr>
          <w:rFonts w:ascii="Arial" w:eastAsia="Arial" w:hAnsi="Arial" w:cs="Arial"/>
          <w:sz w:val="24"/>
        </w:rPr>
        <w:t xml:space="preserve">May be awarded to the best Educational Exhibit depicting </w:t>
      </w:r>
      <w:proofErr w:type="gramStart"/>
      <w:r w:rsidRPr="007F229D">
        <w:rPr>
          <w:rFonts w:ascii="Arial" w:eastAsia="Arial" w:hAnsi="Arial" w:cs="Arial"/>
          <w:sz w:val="24"/>
        </w:rPr>
        <w:t>a</w:t>
      </w:r>
      <w:proofErr w:type="gramEnd"/>
      <w:r w:rsidRPr="007F229D">
        <w:rPr>
          <w:rFonts w:ascii="Arial" w:eastAsia="Arial" w:hAnsi="Arial" w:cs="Arial"/>
          <w:sz w:val="24"/>
        </w:rPr>
        <w:t xml:space="preserve"> NGC objective. A photograph and brief description should accompany the application.</w:t>
      </w:r>
    </w:p>
    <w:p w14:paraId="305CCB97" w14:textId="77777777" w:rsidR="00274F12" w:rsidRPr="007F229D" w:rsidRDefault="00274F12" w:rsidP="00274F12">
      <w:pPr>
        <w:jc w:val="both"/>
        <w:rPr>
          <w:rFonts w:ascii="Arial" w:eastAsia="Arial" w:hAnsi="Arial" w:cs="Arial"/>
          <w:b/>
          <w:sz w:val="24"/>
          <w:u w:val="single"/>
        </w:rPr>
      </w:pPr>
    </w:p>
    <w:p w14:paraId="499158A5" w14:textId="77777777" w:rsidR="005D3024" w:rsidRPr="007F229D" w:rsidRDefault="00B2158F" w:rsidP="00274F12">
      <w:pPr>
        <w:jc w:val="both"/>
        <w:rPr>
          <w:rFonts w:ascii="Arial" w:eastAsia="Arial" w:hAnsi="Arial" w:cs="Arial"/>
          <w:sz w:val="24"/>
        </w:rPr>
      </w:pPr>
      <w:r w:rsidRPr="007F229D">
        <w:rPr>
          <w:rFonts w:ascii="Arial" w:eastAsia="Arial" w:hAnsi="Arial" w:cs="Arial"/>
          <w:b/>
          <w:sz w:val="24"/>
        </w:rPr>
        <w:t>5. Award Certificate</w:t>
      </w:r>
    </w:p>
    <w:p w14:paraId="63BEC827" w14:textId="390FA4F2" w:rsidR="00A82955" w:rsidRPr="007F229D" w:rsidRDefault="00B2158F" w:rsidP="00A82955">
      <w:pPr>
        <w:jc w:val="both"/>
        <w:rPr>
          <w:rFonts w:ascii="Arial" w:eastAsia="Arial" w:hAnsi="Arial" w:cs="Arial"/>
          <w:sz w:val="24"/>
        </w:rPr>
      </w:pPr>
      <w:r w:rsidRPr="007F229D">
        <w:rPr>
          <w:rFonts w:ascii="Arial" w:eastAsia="Arial" w:hAnsi="Arial" w:cs="Arial"/>
          <w:sz w:val="24"/>
        </w:rPr>
        <w:t xml:space="preserve">Awarded to a club or club(s) sponsoring a Standard Flower Show as outlined in the </w:t>
      </w:r>
      <w:r w:rsidRPr="007F229D">
        <w:rPr>
          <w:rFonts w:ascii="Arial" w:eastAsia="Arial" w:hAnsi="Arial" w:cs="Arial"/>
          <w:sz w:val="24"/>
          <w:u w:val="single"/>
        </w:rPr>
        <w:t>Handbook for Flower Shows.</w:t>
      </w:r>
      <w:r w:rsidRPr="007F229D">
        <w:rPr>
          <w:rFonts w:ascii="Arial" w:eastAsia="Arial" w:hAnsi="Arial" w:cs="Arial"/>
          <w:sz w:val="24"/>
        </w:rPr>
        <w:t xml:space="preserve"> </w:t>
      </w:r>
    </w:p>
    <w:p w14:paraId="28379AFA" w14:textId="77777777" w:rsidR="00A82955" w:rsidRPr="007F229D" w:rsidRDefault="00A82955" w:rsidP="00A82955">
      <w:pPr>
        <w:jc w:val="both"/>
        <w:rPr>
          <w:rFonts w:ascii="Arial" w:eastAsia="Arial" w:hAnsi="Arial" w:cs="Arial"/>
          <w:sz w:val="24"/>
        </w:rPr>
      </w:pPr>
    </w:p>
    <w:p w14:paraId="398527B4" w14:textId="77777777" w:rsidR="00A82955" w:rsidRPr="007F229D" w:rsidRDefault="00A82955" w:rsidP="00A82955">
      <w:pPr>
        <w:pStyle w:val="NoSpacing"/>
      </w:pPr>
    </w:p>
    <w:p w14:paraId="76BCF73A" w14:textId="77777777" w:rsidR="00A82955" w:rsidRPr="007F229D" w:rsidRDefault="00B2158F" w:rsidP="00A82955">
      <w:pPr>
        <w:pStyle w:val="NoSpacing"/>
        <w:rPr>
          <w:b/>
          <w:sz w:val="28"/>
          <w:szCs w:val="28"/>
        </w:rPr>
      </w:pPr>
      <w:r w:rsidRPr="007F229D">
        <w:rPr>
          <w:b/>
          <w:sz w:val="28"/>
          <w:szCs w:val="28"/>
        </w:rPr>
        <w:t>6. Eleanor M. Wyatt Flower Show Schedule Award</w:t>
      </w:r>
    </w:p>
    <w:p w14:paraId="03EE7D5A" w14:textId="288AFA9C" w:rsidR="00B2158F" w:rsidRPr="007F229D" w:rsidRDefault="00B2158F" w:rsidP="00A82955">
      <w:pPr>
        <w:pStyle w:val="NoSpacing"/>
      </w:pPr>
      <w:r w:rsidRPr="007F229D">
        <w:rPr>
          <w:rFonts w:ascii="Arial" w:eastAsia="Arial" w:hAnsi="Arial" w:cs="Arial"/>
          <w:sz w:val="24"/>
        </w:rPr>
        <w:t>Flower show chairman should submit a copy of the schedule to Judge’s Council for judging. Judges’ Council Chairman shall notify the State Awards Chairman</w:t>
      </w:r>
      <w:r w:rsidR="00274F12" w:rsidRPr="007F229D">
        <w:rPr>
          <w:rFonts w:ascii="Arial" w:eastAsia="Arial" w:hAnsi="Arial" w:cs="Arial"/>
          <w:sz w:val="24"/>
        </w:rPr>
        <w:t xml:space="preserve"> of 1</w:t>
      </w:r>
      <w:r w:rsidR="00274F12" w:rsidRPr="007F229D">
        <w:rPr>
          <w:rFonts w:ascii="Arial" w:eastAsia="Arial" w:hAnsi="Arial" w:cs="Arial"/>
          <w:sz w:val="24"/>
          <w:vertAlign w:val="superscript"/>
        </w:rPr>
        <w:t>st</w:t>
      </w:r>
      <w:r w:rsidR="00274F12" w:rsidRPr="007F229D">
        <w:rPr>
          <w:rFonts w:ascii="Arial" w:eastAsia="Arial" w:hAnsi="Arial" w:cs="Arial"/>
          <w:sz w:val="24"/>
        </w:rPr>
        <w:t>, 2</w:t>
      </w:r>
      <w:r w:rsidR="00274F12" w:rsidRPr="007F229D">
        <w:rPr>
          <w:rFonts w:ascii="Arial" w:eastAsia="Arial" w:hAnsi="Arial" w:cs="Arial"/>
          <w:sz w:val="24"/>
          <w:vertAlign w:val="superscript"/>
        </w:rPr>
        <w:t>nd</w:t>
      </w:r>
      <w:r w:rsidR="00274F12" w:rsidRPr="007F229D">
        <w:rPr>
          <w:rFonts w:ascii="Arial" w:eastAsia="Arial" w:hAnsi="Arial" w:cs="Arial"/>
          <w:sz w:val="24"/>
        </w:rPr>
        <w:t xml:space="preserve"> and 3</w:t>
      </w:r>
      <w:r w:rsidR="00274F12" w:rsidRPr="007F229D">
        <w:rPr>
          <w:rFonts w:ascii="Arial" w:eastAsia="Arial" w:hAnsi="Arial" w:cs="Arial"/>
          <w:sz w:val="24"/>
          <w:vertAlign w:val="superscript"/>
        </w:rPr>
        <w:t>rd</w:t>
      </w:r>
      <w:r w:rsidR="00274F12" w:rsidRPr="007F229D">
        <w:rPr>
          <w:rFonts w:ascii="Arial" w:eastAsia="Arial" w:hAnsi="Arial" w:cs="Arial"/>
          <w:sz w:val="24"/>
        </w:rPr>
        <w:t xml:space="preserve"> place. An Award of $10.00 shall </w:t>
      </w:r>
      <w:r w:rsidR="00A82955" w:rsidRPr="007F229D">
        <w:rPr>
          <w:rFonts w:ascii="Arial" w:eastAsia="Arial" w:hAnsi="Arial" w:cs="Arial"/>
          <w:sz w:val="24"/>
        </w:rPr>
        <w:t>b</w:t>
      </w:r>
      <w:r w:rsidR="00274F12" w:rsidRPr="007F229D">
        <w:rPr>
          <w:rFonts w:ascii="Arial" w:eastAsia="Arial" w:hAnsi="Arial" w:cs="Arial"/>
          <w:sz w:val="24"/>
        </w:rPr>
        <w:t>e given to the winning schedule.</w:t>
      </w:r>
    </w:p>
    <w:p w14:paraId="68394140" w14:textId="77777777" w:rsidR="007F229D" w:rsidRDefault="00A82955" w:rsidP="007F229D">
      <w:pPr>
        <w:pStyle w:val="NoSpacing"/>
      </w:pPr>
      <w:r w:rsidRPr="007F229D">
        <w:t xml:space="preserve">     </w:t>
      </w:r>
    </w:p>
    <w:p w14:paraId="36AF91B3" w14:textId="77777777" w:rsidR="007F229D" w:rsidRDefault="00274F12" w:rsidP="007F229D">
      <w:pPr>
        <w:pStyle w:val="NoSpacing"/>
        <w:rPr>
          <w:b/>
          <w:sz w:val="28"/>
          <w:szCs w:val="28"/>
        </w:rPr>
      </w:pPr>
      <w:r w:rsidRPr="007F229D">
        <w:rPr>
          <w:b/>
          <w:sz w:val="28"/>
          <w:szCs w:val="28"/>
        </w:rPr>
        <w:t>7. The Small Standard Flower Show Award</w:t>
      </w:r>
    </w:p>
    <w:p w14:paraId="5F1F89CB" w14:textId="18647291" w:rsidR="00274F12" w:rsidRPr="007F229D" w:rsidRDefault="007F229D" w:rsidP="007F229D">
      <w:pPr>
        <w:pStyle w:val="NoSpacing"/>
      </w:pPr>
      <w:r w:rsidRPr="007F229D">
        <w:rPr>
          <w:bCs/>
          <w:sz w:val="28"/>
          <w:szCs w:val="28"/>
        </w:rPr>
        <w:t>A</w:t>
      </w:r>
      <w:r w:rsidR="00274F12" w:rsidRPr="007F229D">
        <w:rPr>
          <w:rFonts w:ascii="Arial" w:eastAsia="Arial" w:hAnsi="Arial" w:cs="Arial"/>
          <w:bCs/>
          <w:sz w:val="24"/>
        </w:rPr>
        <w:t xml:space="preserve"> </w:t>
      </w:r>
      <w:r w:rsidR="00274F12" w:rsidRPr="007F229D">
        <w:rPr>
          <w:rFonts w:ascii="Arial" w:eastAsia="Arial" w:hAnsi="Arial" w:cs="Arial"/>
          <w:sz w:val="24"/>
        </w:rPr>
        <w:t xml:space="preserve">Certificate of Merit and a cash award of $50.00 may be awarded to a CFGC club or group of clubs who sponsor and stage the best Small Standard Flower Show as outlined in the </w:t>
      </w:r>
      <w:r w:rsidR="00274F12" w:rsidRPr="007F229D">
        <w:rPr>
          <w:rFonts w:ascii="Arial" w:eastAsia="Arial" w:hAnsi="Arial" w:cs="Arial"/>
          <w:sz w:val="24"/>
          <w:u w:val="single"/>
        </w:rPr>
        <w:t>NGC Handbook for Flower Shows.</w:t>
      </w:r>
    </w:p>
    <w:p w14:paraId="21736A07" w14:textId="413ACD77" w:rsidR="00A82955" w:rsidRDefault="007F229D" w:rsidP="00A82955">
      <w:pPr>
        <w:pStyle w:val="NoSpacing"/>
        <w:ind w:left="0"/>
        <w:rPr>
          <w:b/>
          <w:sz w:val="28"/>
          <w:szCs w:val="28"/>
        </w:rPr>
      </w:pPr>
      <w:r>
        <w:rPr>
          <w:b/>
          <w:sz w:val="28"/>
          <w:szCs w:val="28"/>
        </w:rPr>
        <w:t xml:space="preserve">                    </w:t>
      </w:r>
      <w:bookmarkStart w:id="0" w:name="_GoBack"/>
      <w:bookmarkEnd w:id="0"/>
      <w:r w:rsidR="00C474B8" w:rsidRPr="00D25EF0">
        <w:rPr>
          <w:b/>
          <w:sz w:val="28"/>
          <w:szCs w:val="28"/>
        </w:rPr>
        <w:t xml:space="preserve">This award is donated by Jan and Mike Maynard. </w:t>
      </w:r>
    </w:p>
    <w:p w14:paraId="1DCCF165" w14:textId="32EBF71A" w:rsidR="00D25EF0" w:rsidRPr="00A82955" w:rsidRDefault="00D25EF0" w:rsidP="00A82955">
      <w:pPr>
        <w:pStyle w:val="NoSpacing"/>
        <w:ind w:left="0"/>
        <w:rPr>
          <w:b/>
          <w:sz w:val="28"/>
          <w:szCs w:val="28"/>
        </w:rPr>
      </w:pPr>
      <w:r w:rsidRPr="00D25EF0">
        <w:rPr>
          <w:rFonts w:ascii="Arial Rounded MT Bold" w:hAnsi="Arial Rounded MT Bold"/>
          <w:i/>
          <w:sz w:val="24"/>
          <w:szCs w:val="24"/>
          <w:u w:val="single" w:color="000000"/>
        </w:rPr>
        <w:lastRenderedPageBreak/>
        <w:t>SPECIAL FLOWER SHOW AWARDS</w:t>
      </w:r>
      <w:r w:rsidRPr="00D25EF0">
        <w:rPr>
          <w:rFonts w:ascii="Arial Rounded MT Bold" w:hAnsi="Arial Rounded MT Bold"/>
          <w:i/>
          <w:sz w:val="24"/>
          <w:szCs w:val="24"/>
          <w:u w:color="000000"/>
        </w:rPr>
        <w:t xml:space="preserve"> </w:t>
      </w:r>
      <w:r w:rsidRPr="00D25EF0">
        <w:rPr>
          <w:rFonts w:ascii="Arial Rounded MT Bold" w:hAnsi="Arial Rounded MT Bold"/>
          <w:sz w:val="24"/>
          <w:szCs w:val="24"/>
        </w:rPr>
        <w:t xml:space="preserve">These awards are intended to recognize outstanding exhibits by a CFGC club member in a flower show.  Photographs of the exhibit, the Flower Show Schedule and an application form must be submitted.  </w:t>
      </w:r>
      <w:r w:rsidRPr="00D25EF0">
        <w:rPr>
          <w:rFonts w:ascii="Arial Rounded MT Bold" w:hAnsi="Arial Rounded MT Bold"/>
          <w:i/>
          <w:sz w:val="24"/>
          <w:szCs w:val="24"/>
        </w:rPr>
        <w:t>Submission may be by the Flower Show Chairman, the Special Awards Chairman of the Flower Show or the exhibitor and may be judged by Accredited Flower Show Judges of Judges Council. Winner’s names will be added to the plaques on display at CFGC Headquarters.</w:t>
      </w:r>
    </w:p>
    <w:p w14:paraId="28C0A80A" w14:textId="77777777" w:rsidR="00D25EF0" w:rsidRPr="00D25EF0" w:rsidRDefault="00D25EF0" w:rsidP="00D25EF0">
      <w:pPr>
        <w:pStyle w:val="NoSpacing"/>
        <w:rPr>
          <w:rFonts w:ascii="Arial Rounded MT Bold" w:hAnsi="Arial Rounded MT Bold"/>
          <w:i/>
          <w:sz w:val="24"/>
          <w:szCs w:val="24"/>
        </w:rPr>
      </w:pPr>
    </w:p>
    <w:p w14:paraId="56601BD4" w14:textId="06081347" w:rsidR="00D25EF0" w:rsidRPr="00D25EF0" w:rsidRDefault="00274F12" w:rsidP="00D25EF0">
      <w:pPr>
        <w:pStyle w:val="NoSpacing"/>
        <w:rPr>
          <w:rFonts w:ascii="Arial Rounded MT Bold" w:hAnsi="Arial Rounded MT Bold"/>
          <w:sz w:val="24"/>
          <w:szCs w:val="24"/>
        </w:rPr>
      </w:pPr>
      <w:r w:rsidRPr="007F229D">
        <w:rPr>
          <w:rFonts w:ascii="Arial Rounded MT Bold" w:hAnsi="Arial Rounded MT Bold"/>
          <w:sz w:val="24"/>
          <w:szCs w:val="24"/>
          <w:u w:color="000000"/>
        </w:rPr>
        <w:t>8</w:t>
      </w:r>
      <w:r w:rsidR="00D25EF0" w:rsidRPr="007F229D">
        <w:rPr>
          <w:rFonts w:ascii="Arial Rounded MT Bold" w:hAnsi="Arial Rounded MT Bold"/>
          <w:sz w:val="24"/>
          <w:szCs w:val="24"/>
          <w:u w:color="000000"/>
        </w:rPr>
        <w:t xml:space="preserve">. </w:t>
      </w:r>
      <w:r w:rsidR="007F229D">
        <w:rPr>
          <w:rFonts w:ascii="Arial Rounded MT Bold" w:hAnsi="Arial Rounded MT Bold"/>
          <w:sz w:val="24"/>
          <w:szCs w:val="24"/>
          <w:u w:color="000000"/>
        </w:rPr>
        <w:t>T</w:t>
      </w:r>
      <w:r w:rsidR="00D25EF0" w:rsidRPr="00D25EF0">
        <w:rPr>
          <w:rFonts w:ascii="Arial Rounded MT Bold" w:hAnsi="Arial Rounded MT Bold"/>
          <w:sz w:val="24"/>
          <w:szCs w:val="24"/>
          <w:u w:color="000000"/>
        </w:rPr>
        <w:t xml:space="preserve">he Joan </w:t>
      </w:r>
      <w:proofErr w:type="spellStart"/>
      <w:r w:rsidR="00D25EF0" w:rsidRPr="00D25EF0">
        <w:rPr>
          <w:rFonts w:ascii="Arial Rounded MT Bold" w:hAnsi="Arial Rounded MT Bold"/>
          <w:sz w:val="24"/>
          <w:szCs w:val="24"/>
          <w:u w:color="000000"/>
        </w:rPr>
        <w:t>Franson</w:t>
      </w:r>
      <w:proofErr w:type="spellEnd"/>
      <w:r w:rsidR="00D25EF0" w:rsidRPr="00D25EF0">
        <w:rPr>
          <w:rFonts w:ascii="Arial Rounded MT Bold" w:hAnsi="Arial Rounded MT Bold"/>
          <w:sz w:val="24"/>
          <w:szCs w:val="24"/>
          <w:u w:color="000000"/>
        </w:rPr>
        <w:t xml:space="preserve"> Horticultural Excellence Award   </w:t>
      </w:r>
    </w:p>
    <w:p w14:paraId="6E5C88B7" w14:textId="77777777" w:rsidR="00D25EF0" w:rsidRPr="00D25EF0" w:rsidRDefault="00C474B8" w:rsidP="00D25EF0">
      <w:pPr>
        <w:pStyle w:val="NoSpacing"/>
        <w:rPr>
          <w:rFonts w:ascii="Arial" w:hAnsi="Arial" w:cs="Arial"/>
          <w:sz w:val="24"/>
          <w:szCs w:val="24"/>
        </w:rPr>
      </w:pPr>
      <w:r w:rsidRPr="00D25EF0">
        <w:rPr>
          <w:rFonts w:ascii="Arial" w:hAnsi="Arial" w:cs="Arial"/>
          <w:sz w:val="24"/>
          <w:szCs w:val="24"/>
        </w:rPr>
        <w:t xml:space="preserve"> </w:t>
      </w:r>
    </w:p>
    <w:p w14:paraId="489CBB7E" w14:textId="57A4F51F" w:rsidR="00D25EF0" w:rsidRPr="00D25EF0" w:rsidRDefault="00C474B8" w:rsidP="00D25EF0">
      <w:pPr>
        <w:pStyle w:val="NoSpacing"/>
        <w:rPr>
          <w:rFonts w:ascii="Arial" w:hAnsi="Arial" w:cs="Arial"/>
          <w:sz w:val="24"/>
          <w:szCs w:val="24"/>
        </w:rPr>
      </w:pPr>
      <w:r w:rsidRPr="00D25EF0">
        <w:rPr>
          <w:rFonts w:ascii="Arial" w:hAnsi="Arial" w:cs="Arial"/>
          <w:sz w:val="20"/>
          <w:szCs w:val="20"/>
        </w:rPr>
        <w:t>Most outstanding horticulture entry winning the NGC Award of Horticultural Excellence</w:t>
      </w:r>
      <w:r w:rsidRPr="00D25EF0">
        <w:rPr>
          <w:rFonts w:ascii="Arial" w:hAnsi="Arial" w:cs="Arial"/>
          <w:sz w:val="24"/>
          <w:szCs w:val="24"/>
        </w:rPr>
        <w:t xml:space="preserve"> </w:t>
      </w:r>
    </w:p>
    <w:p w14:paraId="7E10134B" w14:textId="77777777" w:rsidR="00D25EF0" w:rsidRDefault="00D25EF0" w:rsidP="00D25EF0">
      <w:pPr>
        <w:pStyle w:val="NoSpacing"/>
        <w:rPr>
          <w:color w:val="FF0000"/>
          <w:u w:color="000000"/>
        </w:rPr>
      </w:pPr>
    </w:p>
    <w:p w14:paraId="28D4059B" w14:textId="53D29A4C" w:rsidR="00C474B8" w:rsidRPr="00D25EF0" w:rsidRDefault="00274F12" w:rsidP="00D25EF0">
      <w:pPr>
        <w:pStyle w:val="NoSpacing"/>
        <w:rPr>
          <w:rFonts w:ascii="Arial Rounded MT Bold" w:hAnsi="Arial Rounded MT Bold"/>
          <w:sz w:val="24"/>
          <w:szCs w:val="24"/>
        </w:rPr>
      </w:pPr>
      <w:r w:rsidRPr="007F229D">
        <w:rPr>
          <w:b/>
          <w:sz w:val="24"/>
          <w:szCs w:val="24"/>
          <w:u w:color="000000"/>
        </w:rPr>
        <w:t>9</w:t>
      </w:r>
      <w:r w:rsidR="007F229D" w:rsidRPr="007F229D">
        <w:rPr>
          <w:b/>
          <w:sz w:val="24"/>
          <w:szCs w:val="24"/>
          <w:u w:color="000000"/>
        </w:rPr>
        <w:t xml:space="preserve">. </w:t>
      </w:r>
      <w:r w:rsidR="005D3024" w:rsidRPr="007F229D">
        <w:rPr>
          <w:b/>
          <w:sz w:val="24"/>
          <w:szCs w:val="24"/>
          <w:u w:color="000000"/>
        </w:rPr>
        <w:t xml:space="preserve"> </w:t>
      </w:r>
      <w:r w:rsidR="00C474B8" w:rsidRPr="00D25EF0">
        <w:rPr>
          <w:b/>
          <w:sz w:val="24"/>
          <w:szCs w:val="24"/>
          <w:u w:color="000000"/>
        </w:rPr>
        <w:t>The</w:t>
      </w:r>
      <w:r w:rsidR="00C474B8" w:rsidRPr="00C474B8">
        <w:rPr>
          <w:u w:color="000000"/>
        </w:rPr>
        <w:t xml:space="preserve"> </w:t>
      </w:r>
      <w:r w:rsidR="00C474B8" w:rsidRPr="00D25EF0">
        <w:rPr>
          <w:rFonts w:ascii="Arial Rounded MT Bold" w:hAnsi="Arial Rounded MT Bold"/>
          <w:sz w:val="24"/>
          <w:szCs w:val="24"/>
          <w:u w:color="000000"/>
        </w:rPr>
        <w:t>Howard Matz Arboreal Award</w:t>
      </w:r>
      <w:r w:rsidR="00C474B8" w:rsidRPr="00D25EF0">
        <w:rPr>
          <w:rFonts w:ascii="Arial Rounded MT Bold" w:hAnsi="Arial Rounded MT Bold"/>
          <w:sz w:val="24"/>
          <w:szCs w:val="24"/>
        </w:rPr>
        <w:t xml:space="preserve"> </w:t>
      </w:r>
    </w:p>
    <w:p w14:paraId="68E7D1E4" w14:textId="77777777" w:rsidR="00C474B8" w:rsidRPr="00C474B8" w:rsidRDefault="00C474B8" w:rsidP="00C474B8">
      <w:pPr>
        <w:spacing w:after="39"/>
        <w:jc w:val="both"/>
        <w:rPr>
          <w:rFonts w:ascii="Arial Rounded MT Bold" w:eastAsia="Arial" w:hAnsi="Arial Rounded MT Bold" w:cs="Arial"/>
          <w:color w:val="000000"/>
          <w:sz w:val="24"/>
          <w:szCs w:val="24"/>
        </w:rPr>
      </w:pPr>
      <w:r w:rsidRPr="00C474B8">
        <w:rPr>
          <w:rFonts w:ascii="Arial Rounded MT Bold" w:eastAsia="Arial" w:hAnsi="Arial Rounded MT Bold" w:cs="Arial"/>
          <w:color w:val="000000"/>
          <w:sz w:val="24"/>
          <w:szCs w:val="24"/>
        </w:rPr>
        <w:t xml:space="preserve"> </w:t>
      </w:r>
    </w:p>
    <w:p w14:paraId="206BF5B7" w14:textId="7A567BB8" w:rsidR="00C474B8" w:rsidRPr="00C474B8" w:rsidRDefault="00D25EF0" w:rsidP="00D25EF0">
      <w:pPr>
        <w:spacing w:after="8"/>
        <w:ind w:left="0"/>
        <w:jc w:val="both"/>
        <w:rPr>
          <w:rFonts w:ascii="Arial" w:eastAsia="Arial" w:hAnsi="Arial" w:cs="Arial"/>
          <w:color w:val="000000"/>
          <w:sz w:val="20"/>
          <w:szCs w:val="20"/>
        </w:rPr>
      </w:pPr>
      <w:r>
        <w:rPr>
          <w:rFonts w:ascii="Arial Rounded MT Bold" w:eastAsia="Arial" w:hAnsi="Arial Rounded MT Bold" w:cs="Arial"/>
          <w:color w:val="000000"/>
          <w:sz w:val="24"/>
          <w:szCs w:val="24"/>
        </w:rPr>
        <w:t xml:space="preserve">         </w:t>
      </w:r>
      <w:r w:rsidR="00C474B8" w:rsidRPr="00C474B8">
        <w:rPr>
          <w:rFonts w:ascii="Arial" w:eastAsia="Arial" w:hAnsi="Arial" w:cs="Arial"/>
          <w:color w:val="000000"/>
          <w:sz w:val="20"/>
          <w:szCs w:val="20"/>
        </w:rPr>
        <w:t xml:space="preserve">Most outstanding horticultural entry winning the NGC Arboreal Award </w:t>
      </w:r>
    </w:p>
    <w:p w14:paraId="68BE37CF" w14:textId="77777777" w:rsidR="00C474B8" w:rsidRPr="00C474B8" w:rsidRDefault="00C474B8" w:rsidP="00C474B8">
      <w:pPr>
        <w:spacing w:after="80"/>
        <w:jc w:val="both"/>
        <w:rPr>
          <w:rFonts w:ascii="Arial" w:eastAsia="Arial" w:hAnsi="Arial" w:cs="Arial"/>
          <w:color w:val="000000"/>
          <w:sz w:val="24"/>
        </w:rPr>
      </w:pPr>
      <w:r w:rsidRPr="00C474B8">
        <w:rPr>
          <w:rFonts w:ascii="Arial" w:eastAsia="Arial" w:hAnsi="Arial" w:cs="Arial"/>
          <w:color w:val="000000"/>
          <w:sz w:val="14"/>
        </w:rPr>
        <w:t xml:space="preserve"> </w:t>
      </w:r>
    </w:p>
    <w:p w14:paraId="646FE13B" w14:textId="0B5AE48E" w:rsidR="00C474B8" w:rsidRPr="007F229D" w:rsidRDefault="00274F12" w:rsidP="00274F12">
      <w:pPr>
        <w:jc w:val="both"/>
        <w:rPr>
          <w:rFonts w:ascii="Arial" w:eastAsia="Arial" w:hAnsi="Arial" w:cs="Arial"/>
          <w:color w:val="000000"/>
          <w:sz w:val="24"/>
        </w:rPr>
      </w:pPr>
      <w:r w:rsidRPr="007F229D">
        <w:rPr>
          <w:rFonts w:ascii="Arial" w:eastAsia="Arial" w:hAnsi="Arial" w:cs="Arial"/>
          <w:b/>
          <w:sz w:val="24"/>
          <w:u w:color="000000"/>
        </w:rPr>
        <w:t>10</w:t>
      </w:r>
      <w:r w:rsidR="00D25EF0" w:rsidRPr="007F229D">
        <w:rPr>
          <w:rFonts w:ascii="Arial" w:eastAsia="Arial" w:hAnsi="Arial" w:cs="Arial"/>
          <w:b/>
          <w:sz w:val="24"/>
          <w:u w:color="000000"/>
        </w:rPr>
        <w:t xml:space="preserve">. </w:t>
      </w:r>
      <w:r w:rsidR="00C474B8" w:rsidRPr="007F229D">
        <w:rPr>
          <w:rFonts w:ascii="Arial" w:eastAsia="Arial" w:hAnsi="Arial" w:cs="Arial"/>
          <w:b/>
          <w:color w:val="000000"/>
          <w:sz w:val="24"/>
          <w:u w:color="000000"/>
        </w:rPr>
        <w:t>The Dixie Freudenberg Traveling Trophy</w:t>
      </w:r>
      <w:r w:rsidR="00C474B8" w:rsidRPr="007F229D">
        <w:rPr>
          <w:rFonts w:ascii="Arial" w:eastAsia="Arial" w:hAnsi="Arial" w:cs="Arial"/>
          <w:b/>
          <w:color w:val="000000"/>
          <w:sz w:val="24"/>
        </w:rPr>
        <w:t xml:space="preserve"> </w:t>
      </w:r>
    </w:p>
    <w:p w14:paraId="1ACCF94D" w14:textId="77777777" w:rsidR="00A65A1D" w:rsidRDefault="00A65A1D" w:rsidP="00D25EF0">
      <w:pPr>
        <w:spacing w:after="92"/>
        <w:jc w:val="both"/>
        <w:rPr>
          <w:rFonts w:ascii="Arial" w:eastAsia="Arial" w:hAnsi="Arial" w:cs="Arial"/>
          <w:color w:val="000000"/>
          <w:sz w:val="14"/>
        </w:rPr>
      </w:pPr>
      <w:r>
        <w:rPr>
          <w:rFonts w:ascii="Arial" w:eastAsia="Arial" w:hAnsi="Arial" w:cs="Arial"/>
          <w:color w:val="000000"/>
          <w:sz w:val="14"/>
        </w:rPr>
        <w:t xml:space="preserve">                   </w:t>
      </w:r>
    </w:p>
    <w:p w14:paraId="7F7DD63A" w14:textId="5043E823" w:rsidR="00C474B8" w:rsidRPr="00C474B8" w:rsidRDefault="00A65A1D" w:rsidP="00D25EF0">
      <w:pPr>
        <w:spacing w:after="92"/>
        <w:jc w:val="both"/>
        <w:rPr>
          <w:rFonts w:ascii="Arial" w:eastAsia="Arial" w:hAnsi="Arial" w:cs="Arial"/>
          <w:color w:val="000000"/>
          <w:sz w:val="20"/>
          <w:szCs w:val="20"/>
        </w:rPr>
      </w:pPr>
      <w:r>
        <w:rPr>
          <w:rFonts w:ascii="Arial" w:eastAsia="Arial" w:hAnsi="Arial" w:cs="Arial"/>
          <w:color w:val="000000"/>
          <w:sz w:val="14"/>
        </w:rPr>
        <w:t xml:space="preserve">      </w:t>
      </w:r>
      <w:r w:rsidR="00C474B8" w:rsidRPr="00C474B8">
        <w:rPr>
          <w:rFonts w:ascii="Arial" w:eastAsia="Arial" w:hAnsi="Arial" w:cs="Arial"/>
          <w:color w:val="000000"/>
          <w:sz w:val="14"/>
        </w:rPr>
        <w:t xml:space="preserve"> </w:t>
      </w:r>
      <w:r w:rsidR="00C474B8" w:rsidRPr="00C474B8">
        <w:rPr>
          <w:rFonts w:ascii="Arial" w:eastAsia="Arial" w:hAnsi="Arial" w:cs="Arial"/>
          <w:color w:val="000000"/>
          <w:sz w:val="20"/>
          <w:szCs w:val="20"/>
        </w:rPr>
        <w:t xml:space="preserve">Most outstanding entry winning the NGC Designer’s Choice Award </w:t>
      </w:r>
    </w:p>
    <w:p w14:paraId="19906144" w14:textId="77777777" w:rsidR="00C474B8" w:rsidRPr="00C474B8" w:rsidRDefault="00C474B8" w:rsidP="00C474B8">
      <w:pPr>
        <w:jc w:val="both"/>
        <w:rPr>
          <w:rFonts w:ascii="Arial" w:eastAsia="Arial" w:hAnsi="Arial" w:cs="Arial"/>
          <w:color w:val="000000"/>
          <w:sz w:val="24"/>
        </w:rPr>
      </w:pPr>
      <w:r w:rsidRPr="00C474B8">
        <w:rPr>
          <w:rFonts w:ascii="Arial" w:eastAsia="Arial" w:hAnsi="Arial" w:cs="Arial"/>
          <w:color w:val="000000"/>
          <w:sz w:val="24"/>
        </w:rPr>
        <w:t xml:space="preserve"> </w:t>
      </w:r>
    </w:p>
    <w:p w14:paraId="52F01A49" w14:textId="4CD94D2A" w:rsidR="00C474B8" w:rsidRPr="007F229D" w:rsidRDefault="007F229D" w:rsidP="00274F12">
      <w:pPr>
        <w:jc w:val="both"/>
        <w:rPr>
          <w:rFonts w:ascii="Arial" w:eastAsia="Arial" w:hAnsi="Arial" w:cs="Arial"/>
          <w:color w:val="000000"/>
          <w:sz w:val="24"/>
        </w:rPr>
      </w:pPr>
      <w:r>
        <w:rPr>
          <w:rFonts w:ascii="Arial" w:eastAsia="Arial" w:hAnsi="Arial" w:cs="Arial"/>
          <w:b/>
          <w:sz w:val="24"/>
          <w:u w:color="000000"/>
        </w:rPr>
        <w:t xml:space="preserve">11. </w:t>
      </w:r>
      <w:r w:rsidR="00C474B8" w:rsidRPr="007F229D">
        <w:rPr>
          <w:rFonts w:ascii="Arial" w:eastAsia="Arial" w:hAnsi="Arial" w:cs="Arial"/>
          <w:b/>
          <w:color w:val="000000"/>
          <w:sz w:val="24"/>
          <w:u w:color="000000"/>
        </w:rPr>
        <w:t xml:space="preserve">The </w:t>
      </w:r>
      <w:proofErr w:type="spellStart"/>
      <w:r w:rsidR="00C474B8" w:rsidRPr="007F229D">
        <w:rPr>
          <w:rFonts w:ascii="Arial" w:eastAsia="Arial" w:hAnsi="Arial" w:cs="Arial"/>
          <w:b/>
          <w:color w:val="000000"/>
          <w:sz w:val="24"/>
          <w:u w:color="000000"/>
        </w:rPr>
        <w:t>Avalonne</w:t>
      </w:r>
      <w:proofErr w:type="spellEnd"/>
      <w:r w:rsidR="00C474B8" w:rsidRPr="007F229D">
        <w:rPr>
          <w:rFonts w:ascii="Arial" w:eastAsia="Arial" w:hAnsi="Arial" w:cs="Arial"/>
          <w:b/>
          <w:color w:val="000000"/>
          <w:sz w:val="24"/>
          <w:u w:color="000000"/>
        </w:rPr>
        <w:t xml:space="preserve"> </w:t>
      </w:r>
      <w:proofErr w:type="spellStart"/>
      <w:r w:rsidR="00C474B8" w:rsidRPr="007F229D">
        <w:rPr>
          <w:rFonts w:ascii="Arial" w:eastAsia="Arial" w:hAnsi="Arial" w:cs="Arial"/>
          <w:b/>
          <w:color w:val="000000"/>
          <w:sz w:val="24"/>
          <w:u w:color="000000"/>
        </w:rPr>
        <w:t>Kosanke</w:t>
      </w:r>
      <w:proofErr w:type="spellEnd"/>
      <w:r w:rsidR="00C474B8" w:rsidRPr="007F229D">
        <w:rPr>
          <w:rFonts w:ascii="Arial" w:eastAsia="Arial" w:hAnsi="Arial" w:cs="Arial"/>
          <w:b/>
          <w:color w:val="000000"/>
          <w:sz w:val="24"/>
          <w:u w:color="000000"/>
        </w:rPr>
        <w:t xml:space="preserve"> Tricolor Award</w:t>
      </w:r>
      <w:r w:rsidR="00C474B8" w:rsidRPr="007F229D">
        <w:rPr>
          <w:rFonts w:ascii="Arial" w:eastAsia="Arial" w:hAnsi="Arial" w:cs="Arial"/>
          <w:b/>
          <w:color w:val="000000"/>
          <w:sz w:val="24"/>
        </w:rPr>
        <w:t xml:space="preserve"> </w:t>
      </w:r>
    </w:p>
    <w:p w14:paraId="602D3F47" w14:textId="77777777" w:rsidR="00C474B8" w:rsidRPr="00C474B8" w:rsidRDefault="00C474B8" w:rsidP="00C474B8">
      <w:pPr>
        <w:spacing w:after="58"/>
        <w:jc w:val="both"/>
        <w:rPr>
          <w:rFonts w:ascii="Arial" w:eastAsia="Arial" w:hAnsi="Arial" w:cs="Arial"/>
          <w:color w:val="000000"/>
          <w:sz w:val="24"/>
        </w:rPr>
      </w:pPr>
      <w:r w:rsidRPr="00C474B8">
        <w:rPr>
          <w:rFonts w:ascii="Arial" w:eastAsia="Arial" w:hAnsi="Arial" w:cs="Arial"/>
          <w:color w:val="000000"/>
          <w:sz w:val="14"/>
        </w:rPr>
        <w:t xml:space="preserve"> </w:t>
      </w:r>
    </w:p>
    <w:p w14:paraId="42E1820D" w14:textId="220B2878" w:rsidR="00C474B8" w:rsidRPr="00C474B8" w:rsidRDefault="00A65A1D" w:rsidP="00A65A1D">
      <w:pPr>
        <w:spacing w:after="8"/>
        <w:ind w:left="0"/>
        <w:jc w:val="both"/>
        <w:rPr>
          <w:rFonts w:ascii="Arial" w:eastAsia="Arial" w:hAnsi="Arial" w:cs="Arial"/>
          <w:color w:val="000000"/>
          <w:sz w:val="24"/>
        </w:rPr>
      </w:pPr>
      <w:r>
        <w:rPr>
          <w:rFonts w:ascii="Arial" w:eastAsia="Arial" w:hAnsi="Arial" w:cs="Arial"/>
          <w:color w:val="000000"/>
          <w:sz w:val="20"/>
        </w:rPr>
        <w:t xml:space="preserve">              </w:t>
      </w:r>
      <w:r w:rsidR="00C474B8" w:rsidRPr="00C474B8">
        <w:rPr>
          <w:rFonts w:ascii="Arial" w:eastAsia="Arial" w:hAnsi="Arial" w:cs="Arial"/>
          <w:color w:val="000000"/>
          <w:sz w:val="20"/>
        </w:rPr>
        <w:t xml:space="preserve">Most outstanding entry winning NGC Tricolor Award </w:t>
      </w:r>
    </w:p>
    <w:p w14:paraId="6046FED8" w14:textId="77777777" w:rsidR="00C474B8" w:rsidRPr="00C474B8" w:rsidRDefault="00C474B8" w:rsidP="00C474B8">
      <w:pPr>
        <w:spacing w:after="82"/>
        <w:jc w:val="both"/>
        <w:rPr>
          <w:rFonts w:ascii="Arial" w:eastAsia="Arial" w:hAnsi="Arial" w:cs="Arial"/>
          <w:color w:val="000000"/>
          <w:sz w:val="24"/>
        </w:rPr>
      </w:pPr>
      <w:r w:rsidRPr="00C474B8">
        <w:rPr>
          <w:rFonts w:ascii="Arial" w:eastAsia="Arial" w:hAnsi="Arial" w:cs="Arial"/>
          <w:b/>
          <w:color w:val="000000"/>
          <w:sz w:val="14"/>
        </w:rPr>
        <w:t xml:space="preserve"> </w:t>
      </w:r>
    </w:p>
    <w:p w14:paraId="1EAB814F" w14:textId="6ECF8C31" w:rsidR="00C474B8" w:rsidRPr="007F229D" w:rsidRDefault="00274F12" w:rsidP="00D25EF0">
      <w:pPr>
        <w:ind w:left="535"/>
        <w:jc w:val="both"/>
        <w:rPr>
          <w:rFonts w:ascii="Arial" w:eastAsia="Arial" w:hAnsi="Arial" w:cs="Arial"/>
          <w:color w:val="000000"/>
          <w:sz w:val="24"/>
        </w:rPr>
      </w:pPr>
      <w:r w:rsidRPr="007F229D">
        <w:rPr>
          <w:rFonts w:ascii="Arial" w:eastAsia="Arial" w:hAnsi="Arial" w:cs="Arial"/>
          <w:b/>
          <w:sz w:val="24"/>
          <w:u w:color="000000"/>
        </w:rPr>
        <w:t>12</w:t>
      </w:r>
      <w:r w:rsidR="007F229D" w:rsidRPr="007F229D">
        <w:rPr>
          <w:rFonts w:ascii="Arial" w:eastAsia="Arial" w:hAnsi="Arial" w:cs="Arial"/>
          <w:b/>
          <w:sz w:val="24"/>
          <w:u w:color="000000"/>
        </w:rPr>
        <w:t>.</w:t>
      </w:r>
      <w:r w:rsidR="007F229D">
        <w:rPr>
          <w:rFonts w:ascii="Arial" w:eastAsia="Arial" w:hAnsi="Arial" w:cs="Arial"/>
          <w:b/>
          <w:color w:val="000000"/>
          <w:sz w:val="24"/>
          <w:u w:color="000000"/>
        </w:rPr>
        <w:t xml:space="preserve"> </w:t>
      </w:r>
      <w:r w:rsidR="00C474B8" w:rsidRPr="007F229D">
        <w:rPr>
          <w:rFonts w:ascii="Arial" w:eastAsia="Arial" w:hAnsi="Arial" w:cs="Arial"/>
          <w:b/>
          <w:color w:val="000000"/>
          <w:sz w:val="24"/>
          <w:u w:color="000000"/>
        </w:rPr>
        <w:t xml:space="preserve">The Carol </w:t>
      </w:r>
      <w:proofErr w:type="spellStart"/>
      <w:r w:rsidR="00C474B8" w:rsidRPr="007F229D">
        <w:rPr>
          <w:rFonts w:ascii="Arial" w:eastAsia="Arial" w:hAnsi="Arial" w:cs="Arial"/>
          <w:b/>
          <w:color w:val="000000"/>
          <w:sz w:val="24"/>
          <w:u w:color="000000"/>
        </w:rPr>
        <w:t>Leise</w:t>
      </w:r>
      <w:proofErr w:type="spellEnd"/>
      <w:r w:rsidR="00C474B8" w:rsidRPr="007F229D">
        <w:rPr>
          <w:rFonts w:ascii="Arial" w:eastAsia="Arial" w:hAnsi="Arial" w:cs="Arial"/>
          <w:b/>
          <w:color w:val="000000"/>
          <w:sz w:val="24"/>
          <w:u w:color="000000"/>
        </w:rPr>
        <w:t xml:space="preserve"> Petite Award</w:t>
      </w:r>
      <w:r w:rsidR="00C474B8" w:rsidRPr="007F229D">
        <w:rPr>
          <w:rFonts w:ascii="Arial" w:eastAsia="Arial" w:hAnsi="Arial" w:cs="Arial"/>
          <w:b/>
          <w:color w:val="000000"/>
          <w:sz w:val="24"/>
        </w:rPr>
        <w:t xml:space="preserve"> </w:t>
      </w:r>
    </w:p>
    <w:p w14:paraId="69298B9A" w14:textId="77777777" w:rsidR="00A65A1D" w:rsidRDefault="00C474B8" w:rsidP="00A65A1D">
      <w:pPr>
        <w:spacing w:after="63"/>
        <w:jc w:val="both"/>
        <w:rPr>
          <w:rFonts w:ascii="Arial" w:eastAsia="Arial" w:hAnsi="Arial" w:cs="Arial"/>
          <w:color w:val="000000"/>
          <w:sz w:val="24"/>
        </w:rPr>
      </w:pPr>
      <w:r w:rsidRPr="00C474B8">
        <w:rPr>
          <w:rFonts w:ascii="Arial" w:eastAsia="Arial" w:hAnsi="Arial" w:cs="Arial"/>
          <w:b/>
          <w:color w:val="000000"/>
          <w:sz w:val="14"/>
        </w:rPr>
        <w:t xml:space="preserve"> </w:t>
      </w:r>
      <w:r w:rsidR="00A65A1D">
        <w:rPr>
          <w:rFonts w:ascii="Arial" w:eastAsia="Arial" w:hAnsi="Arial" w:cs="Arial"/>
          <w:color w:val="000000"/>
          <w:sz w:val="24"/>
        </w:rPr>
        <w:t xml:space="preserve"> </w:t>
      </w:r>
    </w:p>
    <w:p w14:paraId="09AC9788" w14:textId="1F116D9E" w:rsidR="00C474B8" w:rsidRPr="00C474B8" w:rsidRDefault="00A65A1D" w:rsidP="00A65A1D">
      <w:pPr>
        <w:spacing w:after="63"/>
        <w:jc w:val="both"/>
        <w:rPr>
          <w:rFonts w:ascii="Arial" w:eastAsia="Arial" w:hAnsi="Arial" w:cs="Arial"/>
          <w:color w:val="000000"/>
          <w:sz w:val="24"/>
        </w:rPr>
      </w:pPr>
      <w:r>
        <w:rPr>
          <w:rFonts w:ascii="Arial" w:eastAsia="Arial" w:hAnsi="Arial" w:cs="Arial"/>
          <w:color w:val="000000"/>
          <w:sz w:val="20"/>
        </w:rPr>
        <w:t xml:space="preserve">          </w:t>
      </w:r>
      <w:r w:rsidR="00C474B8" w:rsidRPr="00C474B8">
        <w:rPr>
          <w:rFonts w:ascii="Arial" w:eastAsia="Arial" w:hAnsi="Arial" w:cs="Arial"/>
          <w:color w:val="000000"/>
          <w:sz w:val="20"/>
        </w:rPr>
        <w:t xml:space="preserve">Most outstanding entry winning NGC Petite Award </w:t>
      </w:r>
    </w:p>
    <w:p w14:paraId="3D3DF341" w14:textId="77777777" w:rsidR="00C474B8" w:rsidRPr="00C474B8" w:rsidRDefault="00C474B8" w:rsidP="00C474B8">
      <w:pPr>
        <w:spacing w:after="60"/>
        <w:jc w:val="both"/>
        <w:rPr>
          <w:rFonts w:ascii="Arial" w:eastAsia="Arial" w:hAnsi="Arial" w:cs="Arial"/>
          <w:color w:val="000000"/>
          <w:sz w:val="24"/>
        </w:rPr>
      </w:pPr>
      <w:r w:rsidRPr="00C474B8">
        <w:rPr>
          <w:rFonts w:ascii="Arial" w:eastAsia="Arial" w:hAnsi="Arial" w:cs="Arial"/>
          <w:color w:val="000000"/>
          <w:sz w:val="16"/>
        </w:rPr>
        <w:t xml:space="preserve"> </w:t>
      </w:r>
    </w:p>
    <w:p w14:paraId="0CA9DCF5" w14:textId="653431BE" w:rsidR="00C474B8" w:rsidRPr="007F229D" w:rsidRDefault="007F229D" w:rsidP="00D25EF0">
      <w:pPr>
        <w:ind w:left="535"/>
        <w:jc w:val="both"/>
        <w:rPr>
          <w:rFonts w:ascii="Arial" w:eastAsia="Arial" w:hAnsi="Arial" w:cs="Arial"/>
          <w:sz w:val="24"/>
        </w:rPr>
      </w:pPr>
      <w:r w:rsidRPr="007F229D">
        <w:rPr>
          <w:rFonts w:ascii="Arial" w:eastAsia="Arial" w:hAnsi="Arial" w:cs="Arial"/>
          <w:b/>
          <w:sz w:val="24"/>
          <w:u w:color="000000"/>
        </w:rPr>
        <w:t xml:space="preserve">13. </w:t>
      </w:r>
      <w:r w:rsidR="00C474B8" w:rsidRPr="007F229D">
        <w:rPr>
          <w:rFonts w:ascii="Arial" w:eastAsia="Arial" w:hAnsi="Arial" w:cs="Arial"/>
          <w:b/>
          <w:sz w:val="24"/>
          <w:u w:color="000000"/>
        </w:rPr>
        <w:t xml:space="preserve">The Dottie </w:t>
      </w:r>
      <w:proofErr w:type="spellStart"/>
      <w:r w:rsidR="00C474B8" w:rsidRPr="007F229D">
        <w:rPr>
          <w:rFonts w:ascii="Arial" w:eastAsia="Arial" w:hAnsi="Arial" w:cs="Arial"/>
          <w:b/>
          <w:sz w:val="24"/>
          <w:u w:color="000000"/>
        </w:rPr>
        <w:t>Vickland</w:t>
      </w:r>
      <w:proofErr w:type="spellEnd"/>
      <w:r w:rsidR="00C474B8" w:rsidRPr="007F229D">
        <w:rPr>
          <w:rFonts w:ascii="Arial" w:eastAsia="Arial" w:hAnsi="Arial" w:cs="Arial"/>
          <w:b/>
          <w:sz w:val="24"/>
          <w:u w:color="000000"/>
        </w:rPr>
        <w:t xml:space="preserve"> Artistic Craft Award</w:t>
      </w:r>
      <w:r w:rsidR="00C474B8" w:rsidRPr="007F229D">
        <w:rPr>
          <w:rFonts w:ascii="Arial" w:eastAsia="Arial" w:hAnsi="Arial" w:cs="Arial"/>
          <w:b/>
          <w:sz w:val="24"/>
        </w:rPr>
        <w:t xml:space="preserve"> </w:t>
      </w:r>
    </w:p>
    <w:p w14:paraId="6B8E5C66" w14:textId="5B9B45D5" w:rsidR="00C474B8" w:rsidRPr="00C474B8" w:rsidRDefault="00C474B8" w:rsidP="00C474B8">
      <w:pPr>
        <w:spacing w:after="36"/>
        <w:jc w:val="both"/>
        <w:rPr>
          <w:rFonts w:ascii="Arial" w:eastAsia="Arial" w:hAnsi="Arial" w:cs="Arial"/>
          <w:color w:val="000000"/>
          <w:sz w:val="24"/>
        </w:rPr>
      </w:pPr>
      <w:r w:rsidRPr="00C474B8">
        <w:rPr>
          <w:rFonts w:ascii="Arial" w:eastAsia="Arial" w:hAnsi="Arial" w:cs="Arial"/>
          <w:color w:val="000000"/>
          <w:sz w:val="16"/>
        </w:rPr>
        <w:t xml:space="preserve"> </w:t>
      </w:r>
    </w:p>
    <w:p w14:paraId="4F7B9423" w14:textId="18D677E4" w:rsidR="00C474B8" w:rsidRPr="00C474B8" w:rsidRDefault="00A65A1D" w:rsidP="00A65A1D">
      <w:pPr>
        <w:spacing w:after="8"/>
        <w:jc w:val="both"/>
        <w:rPr>
          <w:rFonts w:ascii="Arial" w:eastAsia="Arial" w:hAnsi="Arial" w:cs="Arial"/>
          <w:color w:val="000000"/>
          <w:sz w:val="24"/>
        </w:rPr>
      </w:pPr>
      <w:r>
        <w:rPr>
          <w:rFonts w:ascii="Arial" w:eastAsia="Arial" w:hAnsi="Arial" w:cs="Arial"/>
          <w:color w:val="000000"/>
          <w:sz w:val="20"/>
        </w:rPr>
        <w:t xml:space="preserve">          </w:t>
      </w:r>
      <w:r w:rsidR="00C474B8" w:rsidRPr="00C474B8">
        <w:rPr>
          <w:rFonts w:ascii="Arial" w:eastAsia="Arial" w:hAnsi="Arial" w:cs="Arial"/>
          <w:color w:val="000000"/>
          <w:sz w:val="20"/>
        </w:rPr>
        <w:t xml:space="preserve">Most outstanding entry winning NGC Artistic Craft Award </w:t>
      </w:r>
    </w:p>
    <w:p w14:paraId="52EEEFE2" w14:textId="77777777" w:rsidR="00C474B8" w:rsidRPr="00C474B8" w:rsidRDefault="00C474B8" w:rsidP="00C474B8">
      <w:pPr>
        <w:spacing w:after="58"/>
        <w:ind w:left="1980"/>
        <w:jc w:val="both"/>
        <w:rPr>
          <w:rFonts w:ascii="Arial" w:eastAsia="Arial" w:hAnsi="Arial" w:cs="Arial"/>
          <w:color w:val="000000"/>
          <w:sz w:val="24"/>
        </w:rPr>
      </w:pPr>
      <w:r w:rsidRPr="00C474B8">
        <w:rPr>
          <w:rFonts w:ascii="Arial" w:eastAsia="Arial" w:hAnsi="Arial" w:cs="Arial"/>
          <w:color w:val="000000"/>
          <w:sz w:val="16"/>
        </w:rPr>
        <w:t xml:space="preserve"> </w:t>
      </w:r>
    </w:p>
    <w:p w14:paraId="3375A3E5" w14:textId="6ED2F1E7" w:rsidR="00C474B8" w:rsidRPr="007F229D" w:rsidRDefault="00274F12" w:rsidP="00274F12">
      <w:pPr>
        <w:jc w:val="both"/>
        <w:rPr>
          <w:rFonts w:ascii="Arial" w:eastAsia="Arial" w:hAnsi="Arial" w:cs="Arial"/>
          <w:sz w:val="24"/>
        </w:rPr>
      </w:pPr>
      <w:r w:rsidRPr="007F229D">
        <w:rPr>
          <w:rFonts w:ascii="Arial" w:eastAsia="Arial" w:hAnsi="Arial" w:cs="Arial"/>
          <w:b/>
          <w:sz w:val="24"/>
          <w:u w:color="000000"/>
        </w:rPr>
        <w:t xml:space="preserve">   </w:t>
      </w:r>
      <w:r w:rsidR="005D3024" w:rsidRPr="007F229D">
        <w:rPr>
          <w:rFonts w:ascii="Arial" w:eastAsia="Arial" w:hAnsi="Arial" w:cs="Arial"/>
          <w:b/>
          <w:sz w:val="24"/>
          <w:u w:color="000000"/>
        </w:rPr>
        <w:t>14</w:t>
      </w:r>
      <w:r w:rsidR="007F229D">
        <w:rPr>
          <w:rFonts w:ascii="Arial" w:eastAsia="Arial" w:hAnsi="Arial" w:cs="Arial"/>
          <w:b/>
          <w:sz w:val="24"/>
          <w:u w:color="000000"/>
        </w:rPr>
        <w:t>.</w:t>
      </w:r>
      <w:r w:rsidRPr="007F229D">
        <w:rPr>
          <w:rFonts w:ascii="Arial" w:eastAsia="Arial" w:hAnsi="Arial" w:cs="Arial"/>
          <w:b/>
          <w:sz w:val="24"/>
          <w:u w:color="000000"/>
        </w:rPr>
        <w:t xml:space="preserve"> </w:t>
      </w:r>
      <w:r w:rsidR="00C474B8" w:rsidRPr="007F229D">
        <w:rPr>
          <w:rFonts w:ascii="Arial" w:eastAsia="Arial" w:hAnsi="Arial" w:cs="Arial"/>
          <w:b/>
          <w:sz w:val="24"/>
          <w:u w:color="000000"/>
        </w:rPr>
        <w:t xml:space="preserve"> </w:t>
      </w:r>
      <w:proofErr w:type="spellStart"/>
      <w:r w:rsidR="00C474B8" w:rsidRPr="007F229D">
        <w:rPr>
          <w:rFonts w:ascii="Arial" w:eastAsia="Arial" w:hAnsi="Arial" w:cs="Arial"/>
          <w:b/>
          <w:sz w:val="24"/>
          <w:u w:color="000000"/>
        </w:rPr>
        <w:t>LaVerne</w:t>
      </w:r>
      <w:proofErr w:type="spellEnd"/>
      <w:r w:rsidR="00C474B8" w:rsidRPr="007F229D">
        <w:rPr>
          <w:rFonts w:ascii="Arial" w:eastAsia="Arial" w:hAnsi="Arial" w:cs="Arial"/>
          <w:b/>
          <w:sz w:val="24"/>
          <w:u w:color="000000"/>
        </w:rPr>
        <w:t xml:space="preserve"> </w:t>
      </w:r>
      <w:proofErr w:type="spellStart"/>
      <w:r w:rsidR="00C474B8" w:rsidRPr="007F229D">
        <w:rPr>
          <w:rFonts w:ascii="Arial" w:eastAsia="Arial" w:hAnsi="Arial" w:cs="Arial"/>
          <w:b/>
          <w:sz w:val="24"/>
          <w:u w:color="000000"/>
        </w:rPr>
        <w:t>Sarber</w:t>
      </w:r>
      <w:proofErr w:type="spellEnd"/>
      <w:r w:rsidR="00C474B8" w:rsidRPr="007F229D">
        <w:rPr>
          <w:rFonts w:ascii="Arial" w:eastAsia="Arial" w:hAnsi="Arial" w:cs="Arial"/>
          <w:b/>
          <w:sz w:val="24"/>
          <w:u w:color="000000"/>
        </w:rPr>
        <w:t xml:space="preserve"> Table Artistry Award</w:t>
      </w:r>
      <w:r w:rsidR="00C474B8" w:rsidRPr="007F229D">
        <w:rPr>
          <w:rFonts w:ascii="Arial" w:eastAsia="Arial" w:hAnsi="Arial" w:cs="Arial"/>
          <w:b/>
          <w:sz w:val="24"/>
        </w:rPr>
        <w:t xml:space="preserve"> </w:t>
      </w:r>
    </w:p>
    <w:p w14:paraId="431D4628" w14:textId="77777777" w:rsidR="00C474B8" w:rsidRPr="00C474B8" w:rsidRDefault="00C474B8" w:rsidP="00C474B8">
      <w:pPr>
        <w:spacing w:after="58"/>
        <w:jc w:val="both"/>
        <w:rPr>
          <w:rFonts w:ascii="Arial" w:eastAsia="Arial" w:hAnsi="Arial" w:cs="Arial"/>
          <w:color w:val="000000"/>
          <w:sz w:val="24"/>
        </w:rPr>
      </w:pPr>
      <w:r w:rsidRPr="00C474B8">
        <w:rPr>
          <w:rFonts w:ascii="Arial" w:eastAsia="Arial" w:hAnsi="Arial" w:cs="Arial"/>
          <w:color w:val="000000"/>
          <w:sz w:val="14"/>
        </w:rPr>
        <w:t xml:space="preserve"> </w:t>
      </w:r>
    </w:p>
    <w:p w14:paraId="55194EB0" w14:textId="435BEA8A" w:rsidR="00C474B8" w:rsidRPr="00C474B8" w:rsidRDefault="00A65A1D" w:rsidP="00A65A1D">
      <w:pPr>
        <w:spacing w:after="8"/>
        <w:jc w:val="both"/>
        <w:rPr>
          <w:rFonts w:ascii="Arial" w:eastAsia="Arial" w:hAnsi="Arial" w:cs="Arial"/>
          <w:color w:val="000000"/>
          <w:sz w:val="24"/>
        </w:rPr>
      </w:pPr>
      <w:r>
        <w:rPr>
          <w:rFonts w:ascii="Arial" w:eastAsia="Arial" w:hAnsi="Arial" w:cs="Arial"/>
          <w:color w:val="000000"/>
          <w:sz w:val="20"/>
        </w:rPr>
        <w:t xml:space="preserve">           </w:t>
      </w:r>
      <w:r w:rsidR="00C474B8" w:rsidRPr="00C474B8">
        <w:rPr>
          <w:rFonts w:ascii="Arial" w:eastAsia="Arial" w:hAnsi="Arial" w:cs="Arial"/>
          <w:color w:val="000000"/>
          <w:sz w:val="20"/>
        </w:rPr>
        <w:t xml:space="preserve">Most outstanding entry winning NGC Table Artistry Award </w:t>
      </w:r>
    </w:p>
    <w:p w14:paraId="46EC8DD4" w14:textId="77777777" w:rsidR="00C474B8" w:rsidRPr="00C474B8" w:rsidRDefault="00C474B8" w:rsidP="00C474B8">
      <w:pPr>
        <w:jc w:val="both"/>
        <w:rPr>
          <w:rFonts w:ascii="Arial" w:eastAsia="Arial" w:hAnsi="Arial" w:cs="Arial"/>
          <w:color w:val="000000"/>
          <w:sz w:val="24"/>
        </w:rPr>
      </w:pPr>
      <w:r w:rsidRPr="00C474B8">
        <w:rPr>
          <w:rFonts w:ascii="Arial" w:eastAsia="Arial" w:hAnsi="Arial" w:cs="Arial"/>
          <w:color w:val="000000"/>
          <w:sz w:val="24"/>
        </w:rPr>
        <w:t xml:space="preserve"> </w:t>
      </w:r>
    </w:p>
    <w:p w14:paraId="7C09DA53" w14:textId="40FF9125" w:rsidR="00C474B8" w:rsidRPr="007F229D" w:rsidRDefault="00C474B8" w:rsidP="00C474B8">
      <w:pPr>
        <w:spacing w:after="60"/>
        <w:jc w:val="both"/>
        <w:rPr>
          <w:rFonts w:ascii="Arial" w:eastAsia="Arial" w:hAnsi="Arial" w:cs="Arial"/>
          <w:b/>
          <w:sz w:val="24"/>
          <w:szCs w:val="24"/>
        </w:rPr>
      </w:pPr>
      <w:r w:rsidRPr="007F229D">
        <w:rPr>
          <w:rFonts w:ascii="Arial" w:eastAsia="Arial" w:hAnsi="Arial" w:cs="Arial"/>
          <w:b/>
          <w:color w:val="FF0000"/>
          <w:sz w:val="24"/>
          <w:szCs w:val="24"/>
        </w:rPr>
        <w:t xml:space="preserve"> </w:t>
      </w:r>
      <w:r w:rsidR="005D3024" w:rsidRPr="007F229D">
        <w:rPr>
          <w:rFonts w:ascii="Arial" w:eastAsia="Arial" w:hAnsi="Arial" w:cs="Arial"/>
          <w:b/>
          <w:color w:val="FF0000"/>
          <w:sz w:val="24"/>
          <w:szCs w:val="24"/>
        </w:rPr>
        <w:t xml:space="preserve">  </w:t>
      </w:r>
      <w:r w:rsidR="005D3024" w:rsidRPr="007F229D">
        <w:rPr>
          <w:rFonts w:ascii="Arial" w:eastAsia="Arial" w:hAnsi="Arial" w:cs="Arial"/>
          <w:b/>
          <w:sz w:val="24"/>
          <w:szCs w:val="24"/>
        </w:rPr>
        <w:t xml:space="preserve">15. </w:t>
      </w:r>
      <w:r w:rsidR="00274F12" w:rsidRPr="007F229D">
        <w:rPr>
          <w:rFonts w:ascii="Arial" w:eastAsia="Arial" w:hAnsi="Arial" w:cs="Arial"/>
          <w:b/>
          <w:sz w:val="24"/>
          <w:szCs w:val="24"/>
        </w:rPr>
        <w:t xml:space="preserve"> </w:t>
      </w:r>
      <w:r w:rsidR="00274F12" w:rsidRPr="007F229D">
        <w:rPr>
          <w:rFonts w:ascii="Arial" w:eastAsia="Arial" w:hAnsi="Arial" w:cs="Arial"/>
          <w:b/>
          <w:color w:val="000000"/>
          <w:sz w:val="24"/>
          <w:u w:color="000000"/>
        </w:rPr>
        <w:t>The Pandora Wilson Grower's Choice Award</w:t>
      </w:r>
    </w:p>
    <w:p w14:paraId="470613BB" w14:textId="77777777" w:rsidR="00A65A1D" w:rsidRDefault="00274F12" w:rsidP="00C474B8">
      <w:pPr>
        <w:spacing w:after="60"/>
        <w:jc w:val="both"/>
        <w:rPr>
          <w:rFonts w:ascii="Arial" w:eastAsia="Arial" w:hAnsi="Arial" w:cs="Arial"/>
          <w:b/>
          <w:sz w:val="20"/>
          <w:szCs w:val="20"/>
        </w:rPr>
      </w:pPr>
      <w:r w:rsidRPr="00274F12">
        <w:rPr>
          <w:rFonts w:ascii="Arial" w:eastAsia="Arial" w:hAnsi="Arial" w:cs="Arial"/>
          <w:b/>
          <w:sz w:val="20"/>
          <w:szCs w:val="20"/>
        </w:rPr>
        <w:t xml:space="preserve">   </w:t>
      </w:r>
    </w:p>
    <w:p w14:paraId="5CD386D1" w14:textId="455190B9" w:rsidR="00274F12" w:rsidRPr="00C474B8" w:rsidRDefault="00A65A1D" w:rsidP="00C474B8">
      <w:pPr>
        <w:spacing w:after="60"/>
        <w:jc w:val="both"/>
        <w:rPr>
          <w:rFonts w:ascii="Arial" w:eastAsia="Arial" w:hAnsi="Arial" w:cs="Arial"/>
          <w:sz w:val="20"/>
          <w:szCs w:val="20"/>
        </w:rPr>
      </w:pPr>
      <w:r>
        <w:rPr>
          <w:rFonts w:ascii="Arial" w:eastAsia="Arial" w:hAnsi="Arial" w:cs="Arial"/>
          <w:b/>
          <w:sz w:val="20"/>
          <w:szCs w:val="20"/>
        </w:rPr>
        <w:t xml:space="preserve">           </w:t>
      </w:r>
      <w:r w:rsidR="00274F12" w:rsidRPr="00274F12">
        <w:rPr>
          <w:rFonts w:ascii="Arial" w:eastAsia="Arial" w:hAnsi="Arial" w:cs="Arial"/>
          <w:b/>
          <w:sz w:val="20"/>
          <w:szCs w:val="20"/>
        </w:rPr>
        <w:t xml:space="preserve"> </w:t>
      </w:r>
      <w:r w:rsidR="00274F12" w:rsidRPr="00274F12">
        <w:rPr>
          <w:rFonts w:ascii="Arial" w:eastAsia="Arial" w:hAnsi="Arial" w:cs="Arial"/>
          <w:sz w:val="20"/>
          <w:szCs w:val="20"/>
        </w:rPr>
        <w:t>Most outstanding entry winning NGC’s Grower’s choice award</w:t>
      </w:r>
    </w:p>
    <w:p w14:paraId="76BE9D15" w14:textId="77777777" w:rsidR="00274F12" w:rsidRDefault="00274F12" w:rsidP="00C474B8">
      <w:pPr>
        <w:keepNext/>
        <w:keepLines/>
        <w:ind w:left="-5" w:hanging="10"/>
        <w:outlineLvl w:val="2"/>
        <w:rPr>
          <w:rFonts w:ascii="Arial" w:eastAsia="Arial" w:hAnsi="Arial" w:cs="Arial"/>
          <w:b/>
          <w:color w:val="000000"/>
          <w:sz w:val="24"/>
          <w:u w:val="single" w:color="000000"/>
        </w:rPr>
      </w:pPr>
      <w:r>
        <w:rPr>
          <w:rFonts w:ascii="Arial" w:eastAsia="Arial" w:hAnsi="Arial" w:cs="Arial"/>
          <w:b/>
          <w:color w:val="000000"/>
          <w:sz w:val="24"/>
          <w:u w:val="single" w:color="000000"/>
        </w:rPr>
        <w:lastRenderedPageBreak/>
        <w:t xml:space="preserve">       </w:t>
      </w:r>
    </w:p>
    <w:p w14:paraId="6F67E41F" w14:textId="77777777" w:rsidR="00274F12" w:rsidRDefault="00274F12" w:rsidP="00C474B8">
      <w:pPr>
        <w:keepNext/>
        <w:keepLines/>
        <w:ind w:left="-5" w:hanging="10"/>
        <w:outlineLvl w:val="2"/>
        <w:rPr>
          <w:rFonts w:ascii="Arial" w:eastAsia="Arial" w:hAnsi="Arial" w:cs="Arial"/>
          <w:b/>
          <w:color w:val="000000"/>
          <w:sz w:val="24"/>
          <w:u w:val="single" w:color="000000"/>
        </w:rPr>
      </w:pPr>
    </w:p>
    <w:p w14:paraId="553F4F52" w14:textId="77777777" w:rsidR="00274F12" w:rsidRDefault="00274F12" w:rsidP="00C474B8">
      <w:pPr>
        <w:keepNext/>
        <w:keepLines/>
        <w:ind w:left="-5" w:hanging="10"/>
        <w:outlineLvl w:val="2"/>
        <w:rPr>
          <w:rFonts w:ascii="Arial" w:eastAsia="Arial" w:hAnsi="Arial" w:cs="Arial"/>
          <w:b/>
          <w:color w:val="000000"/>
          <w:sz w:val="24"/>
          <w:u w:val="single" w:color="000000"/>
        </w:rPr>
      </w:pPr>
    </w:p>
    <w:p w14:paraId="4D91985D" w14:textId="77777777" w:rsidR="00274F12" w:rsidRDefault="00274F12" w:rsidP="00C474B8">
      <w:pPr>
        <w:keepNext/>
        <w:keepLines/>
        <w:ind w:left="-5" w:hanging="10"/>
        <w:outlineLvl w:val="2"/>
        <w:rPr>
          <w:rFonts w:ascii="Arial" w:eastAsia="Arial" w:hAnsi="Arial" w:cs="Arial"/>
          <w:b/>
          <w:color w:val="000000"/>
          <w:sz w:val="24"/>
          <w:u w:val="single" w:color="000000"/>
        </w:rPr>
      </w:pPr>
    </w:p>
    <w:p w14:paraId="210999F7" w14:textId="7DBE5189" w:rsidR="00C474B8" w:rsidRPr="00C474B8" w:rsidRDefault="00274F12" w:rsidP="00C474B8">
      <w:pPr>
        <w:keepNext/>
        <w:keepLines/>
        <w:ind w:left="-5" w:hanging="10"/>
        <w:outlineLvl w:val="2"/>
        <w:rPr>
          <w:rFonts w:ascii="Arial" w:eastAsia="Arial" w:hAnsi="Arial" w:cs="Arial"/>
          <w:b/>
          <w:color w:val="000000"/>
          <w:sz w:val="24"/>
          <w:u w:val="single" w:color="000000"/>
        </w:rPr>
      </w:pPr>
      <w:r>
        <w:rPr>
          <w:rFonts w:ascii="Arial" w:eastAsia="Arial" w:hAnsi="Arial" w:cs="Arial"/>
          <w:b/>
          <w:color w:val="000000"/>
          <w:sz w:val="24"/>
          <w:u w:val="single" w:color="000000"/>
        </w:rPr>
        <w:t xml:space="preserve"> </w:t>
      </w:r>
    </w:p>
    <w:p w14:paraId="08645D4B" w14:textId="77777777" w:rsidR="00C474B8" w:rsidRPr="00C474B8" w:rsidRDefault="00C474B8" w:rsidP="00C474B8">
      <w:pPr>
        <w:spacing w:after="33"/>
        <w:jc w:val="both"/>
        <w:rPr>
          <w:rFonts w:ascii="Arial" w:eastAsia="Arial" w:hAnsi="Arial" w:cs="Arial"/>
          <w:color w:val="000000"/>
          <w:sz w:val="24"/>
        </w:rPr>
      </w:pPr>
      <w:r w:rsidRPr="00C474B8">
        <w:rPr>
          <w:rFonts w:ascii="Arial" w:eastAsia="Arial" w:hAnsi="Arial" w:cs="Arial"/>
          <w:color w:val="000000"/>
          <w:sz w:val="24"/>
        </w:rPr>
        <w:t xml:space="preserve"> </w:t>
      </w:r>
    </w:p>
    <w:p w14:paraId="1418D290" w14:textId="77777777" w:rsidR="00FB2D0A" w:rsidRDefault="00FB2D0A"/>
    <w:sectPr w:rsidR="00FB2D0A" w:rsidSect="00C47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C68E" w14:textId="77777777" w:rsidR="00DF70A8" w:rsidRDefault="00DF70A8" w:rsidP="00D25EF0">
      <w:pPr>
        <w:spacing w:line="240" w:lineRule="auto"/>
      </w:pPr>
      <w:r>
        <w:separator/>
      </w:r>
    </w:p>
  </w:endnote>
  <w:endnote w:type="continuationSeparator" w:id="0">
    <w:p w14:paraId="3177EF69" w14:textId="77777777" w:rsidR="00DF70A8" w:rsidRDefault="00DF70A8" w:rsidP="00D25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1567" w14:textId="77777777" w:rsidR="00DF70A8" w:rsidRDefault="00DF70A8" w:rsidP="00D25EF0">
      <w:pPr>
        <w:spacing w:line="240" w:lineRule="auto"/>
      </w:pPr>
      <w:r>
        <w:separator/>
      </w:r>
    </w:p>
  </w:footnote>
  <w:footnote w:type="continuationSeparator" w:id="0">
    <w:p w14:paraId="55BCC72B" w14:textId="77777777" w:rsidR="00DF70A8" w:rsidRDefault="00DF70A8" w:rsidP="00D25E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7A94"/>
    <w:multiLevelType w:val="hybridMultilevel"/>
    <w:tmpl w:val="9C8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9661E"/>
    <w:multiLevelType w:val="hybridMultilevel"/>
    <w:tmpl w:val="B98E1C66"/>
    <w:lvl w:ilvl="0" w:tplc="EE36266E">
      <w:start w:val="41"/>
      <w:numFmt w:val="decimal"/>
      <w:lvlText w:val="%1."/>
      <w:lvlJc w:val="left"/>
      <w:pPr>
        <w:ind w:left="53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C6FA0986">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7CA056">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29E5C">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E3236">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E27DF0">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F42A06">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A826CE">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227192">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B8"/>
    <w:rsid w:val="00204E64"/>
    <w:rsid w:val="00274F12"/>
    <w:rsid w:val="005D104E"/>
    <w:rsid w:val="005D3024"/>
    <w:rsid w:val="007F229D"/>
    <w:rsid w:val="00A65A1D"/>
    <w:rsid w:val="00A82955"/>
    <w:rsid w:val="00B2158F"/>
    <w:rsid w:val="00C474B8"/>
    <w:rsid w:val="00CF51E8"/>
    <w:rsid w:val="00D25EF0"/>
    <w:rsid w:val="00DF70A8"/>
    <w:rsid w:val="00E30100"/>
    <w:rsid w:val="00FB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4BEC"/>
  <w15:chartTrackingRefBased/>
  <w15:docId w15:val="{4A687D31-2293-431D-B487-EDD53048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0"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B8"/>
    <w:pPr>
      <w:ind w:left="720"/>
      <w:contextualSpacing/>
    </w:pPr>
  </w:style>
  <w:style w:type="paragraph" w:styleId="Header">
    <w:name w:val="header"/>
    <w:basedOn w:val="Normal"/>
    <w:link w:val="HeaderChar"/>
    <w:uiPriority w:val="99"/>
    <w:unhideWhenUsed/>
    <w:rsid w:val="00D25EF0"/>
    <w:pPr>
      <w:tabs>
        <w:tab w:val="center" w:pos="4680"/>
        <w:tab w:val="right" w:pos="9360"/>
      </w:tabs>
      <w:spacing w:line="240" w:lineRule="auto"/>
    </w:pPr>
  </w:style>
  <w:style w:type="character" w:customStyle="1" w:styleId="HeaderChar">
    <w:name w:val="Header Char"/>
    <w:basedOn w:val="DefaultParagraphFont"/>
    <w:link w:val="Header"/>
    <w:uiPriority w:val="99"/>
    <w:rsid w:val="00D25EF0"/>
  </w:style>
  <w:style w:type="paragraph" w:styleId="Footer">
    <w:name w:val="footer"/>
    <w:basedOn w:val="Normal"/>
    <w:link w:val="FooterChar"/>
    <w:uiPriority w:val="99"/>
    <w:unhideWhenUsed/>
    <w:rsid w:val="00D25EF0"/>
    <w:pPr>
      <w:tabs>
        <w:tab w:val="center" w:pos="4680"/>
        <w:tab w:val="right" w:pos="9360"/>
      </w:tabs>
      <w:spacing w:line="240" w:lineRule="auto"/>
    </w:pPr>
  </w:style>
  <w:style w:type="character" w:customStyle="1" w:styleId="FooterChar">
    <w:name w:val="Footer Char"/>
    <w:basedOn w:val="DefaultParagraphFont"/>
    <w:link w:val="Footer"/>
    <w:uiPriority w:val="99"/>
    <w:rsid w:val="00D25EF0"/>
  </w:style>
  <w:style w:type="paragraph" w:styleId="NoSpacing">
    <w:name w:val="No Spacing"/>
    <w:uiPriority w:val="1"/>
    <w:qFormat/>
    <w:rsid w:val="00D25E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Gustin</dc:creator>
  <cp:keywords/>
  <dc:description/>
  <cp:lastModifiedBy>Michele Gustin</cp:lastModifiedBy>
  <cp:revision>2</cp:revision>
  <cp:lastPrinted>2018-07-06T21:35:00Z</cp:lastPrinted>
  <dcterms:created xsi:type="dcterms:W3CDTF">2019-10-13T22:16:00Z</dcterms:created>
  <dcterms:modified xsi:type="dcterms:W3CDTF">2019-10-13T22:16:00Z</dcterms:modified>
</cp:coreProperties>
</file>